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Abdul  Kashif</w:t>
      </w:r>
    </w:p>
    <w:p>
      <w:r>
        <w:t xml:space="preserve">Over Ten years of Engineering, Business and Entrepreneurial Advisory Experience.</w:t>
      </w:r>
    </w:p>
    <w:p>
      <w:r>
        <w:rPr>
          <w:color w:val="64748B"/>
          <w:sz w:val="20"/>
        </w:rPr>
        <w:t xml:space="preserve">abdul.kashif.aburoos@gmail.com | +923121058066 | https://vutuv.de/abdul_kashif</w:t>
      </w:r>
    </w:p>
    <w:p>
      <w:pPr>
        <w:pStyle w:val="Heading1"/>
      </w:pPr>
      <w:r>
        <w:t xml:space="preserve">Tags</w:t>
      </w:r>
    </w:p>
    <w:p>
      <w:r>
        <w:t xml:space="preserve">Cuisine | engineering  | facebook | languages  | marketing | recruiting | sales | social media | tag-7244 | web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