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Wühr</w:t>
      </w:r>
    </w:p>
    <w:p>
      <w:r>
        <w:rPr>
          <w:color w:val="64748B"/>
          <w:sz w:val="20"/>
        </w:rPr>
        <w:t xml:space="preserve">https://vutuv.de/alex</w:t>
      </w:r>
    </w:p>
    <w:p>
      <w:pPr>
        <w:pStyle w:val="Heading1"/>
      </w:pPr>
      <w:r>
        <w:t xml:space="preserve">Tags</w:t>
      </w:r>
    </w:p>
    <w:p>
      <w:r>
        <w:t xml:space="preserve">docker | go | PHP | postgresql | rabbitmq | redis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