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Alexanader Loll</w:t>
      </w:r>
    </w:p>
    <w:p>
      <w:r>
        <w:t xml:space="preserve">-14 years old</w:t>
        <w:br/>
        <w:t xml:space="preserve"/>
      </w:r>
    </w:p>
    <w:p>
      <w:r>
        <w:rPr>
          <w:color w:val="64748B"/>
          <w:sz w:val="20"/>
        </w:rPr>
        <w:t xml:space="preserve">alexander.loll@mailbox.org | https://vutuv.de/alexanader_loll</w:t>
      </w:r>
    </w:p>
    <w:p>
      <w:pPr>
        <w:pStyle w:val="Heading1"/>
      </w:pPr>
      <w:r>
        <w:t xml:space="preserve">Tags</w:t>
      </w:r>
    </w:p>
    <w:p>
      <w:r>
        <w:t xml:space="preserve">Philosophie | management | Politik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