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Bartölke</w:t>
      </w:r>
    </w:p>
    <w:p>
      <w:r>
        <w:rPr>
          <w:color w:val="64748B"/>
          <w:sz w:val="20"/>
        </w:rPr>
        <w:t xml:space="preserve">alexbart@online.de | https://vutuv.de/alexander_barto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