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Markert</w:t>
      </w:r>
    </w:p>
    <w:p>
      <w:r>
        <w:rPr>
          <w:color w:val="64748B"/>
          <w:sz w:val="20"/>
        </w:rPr>
        <w:t xml:space="preserve">alexander.markert@mmc.fm | https://vutuv.de/alexander_marke</w:t>
      </w:r>
    </w:p>
    <w:p>
      <w:pPr>
        <w:pStyle w:val="Heading1"/>
      </w:pPr>
      <w:r>
        <w:t xml:space="preserve">Tags</w:t>
      </w:r>
    </w:p>
    <w:p>
      <w:r>
        <w:t xml:space="preserve">beratung | business development | consulting | netzwerk | sales | strategie | verkauf | vertrieb</w:t>
      </w:r>
    </w:p>
    <w:p>
      <w:pPr>
        <w:pStyle w:val="Heading1"/>
      </w:pPr>
      <w:r>
        <w:t xml:space="preserve">Profiles</w:t>
      </w:r>
    </w:p>
    <w:p>
      <w:r>
        <w:t xml:space="preserve">Facebook: http://facebook.com/alexander.markert</w:t>
      </w:r>
    </w:p>
    <w:p>
      <w:r>
        <w:t xml:space="preserve">Twitter: http://twitter.com/alexmarkertmmc</w:t>
      </w:r>
    </w:p>
    <w:p>
      <w:r>
        <w:t xml:space="preserve">Instagram: http://instagram.com/nuntiusffm</w:t>
      </w:r>
    </w:p>
    <w:p>
      <w:r>
        <w:t xml:space="preserve">Youtube: http://youtube.com/channel/alexander.markert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