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Scherer-Sokolowski</w:t>
      </w:r>
    </w:p>
    <w:p>
      <w:r>
        <w:t xml:space="preserve">"A clearly worded problem is already half solved." Charles Franklin Kettering (USA, 1876 - 1958)</w:t>
      </w:r>
    </w:p>
    <w:p>
      <w:r>
        <w:rPr>
          <w:color w:val="64748B"/>
          <w:sz w:val="20"/>
        </w:rPr>
        <w:t xml:space="preserve">https://vutuv.de/alexander_scher</w:t>
      </w:r>
    </w:p>
    <w:p>
      <w:r>
        <w:rPr>
          <w:color w:val="64748B"/>
          <w:sz w:val="20"/>
        </w:rPr>
        <w:t xml:space="preserve">-, - Wien, Austria</w:t>
      </w:r>
    </w:p>
    <w:p>
      <w:r>
        <w:rPr>
          <w:color w:val="64748B"/>
          <w:sz w:val="20"/>
        </w:rPr>
        <w:t xml:space="preserve">Date of birth: 30.05.1975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 Manager - International &amp; Agencies, adverity GmbH</w:t>
      </w:r>
    </w:p>
    <w:p>
      <w:r>
        <w:rPr>
          <w:color w:val="64748B"/>
          <w:sz w:val="20"/>
        </w:rPr>
        <w:t xml:space="preserve">7/2014 - Present</w:t>
      </w:r>
    </w:p>
    <w:p>
      <w:pPr>
        <w:spacing w:after="20"/>
      </w:pPr>
      <w:r>
        <w:rPr>
          <w:b/>
        </w:rPr>
        <w:t xml:space="preserve">Sales and Business Development Manager - Team Lead Large Accounts, kununu GmbH - A Xing Company</w:t>
      </w:r>
    </w:p>
    <w:p>
      <w:r>
        <w:rPr>
          <w:color w:val="64748B"/>
          <w:sz w:val="20"/>
        </w:rPr>
        <w:t xml:space="preserve">6/2011 - 3/2014</w:t>
      </w:r>
    </w:p>
    <w:p>
      <w:pPr>
        <w:spacing w:after="20"/>
      </w:pPr>
      <w:r>
        <w:rPr>
          <w:b/>
        </w:rPr>
        <w:t xml:space="preserve">Senior Account Manager Online-Marketing, Eresnet GmbH - Immobilien.net</w:t>
      </w:r>
    </w:p>
    <w:p>
      <w:r>
        <w:rPr>
          <w:color w:val="64748B"/>
          <w:sz w:val="20"/>
        </w:rPr>
        <w:t xml:space="preserve">7/2009 - 7/2011</w:t>
      </w:r>
    </w:p>
    <w:p>
      <w:pPr>
        <w:spacing w:after="20"/>
      </w:pPr>
      <w:r>
        <w:rPr>
          <w:b/>
        </w:rPr>
        <w:t xml:space="preserve">Account Manager, StepStone Österreich GmbH</w:t>
      </w:r>
    </w:p>
    <w:p>
      <w:r>
        <w:rPr>
          <w:color w:val="64748B"/>
          <w:sz w:val="20"/>
        </w:rPr>
        <w:t xml:space="preserve">5/2008 - 7/2009</w:t>
      </w:r>
    </w:p>
    <w:p>
      <w:pPr>
        <w:pStyle w:val="Heading1"/>
      </w:pPr>
      <w:r>
        <w:t xml:space="preserve">Tags</w:t>
      </w:r>
    </w:p>
    <w:p>
      <w:r>
        <w:t xml:space="preserve">b2b | business development | problem solving | sales | start-ups | sales analysis | sales strategy | strategic thinking</w:t>
      </w:r>
    </w:p>
    <w:p>
      <w:pPr>
        <w:pStyle w:val="Heading1"/>
      </w:pPr>
      <w:r>
        <w:t xml:space="preserve">Links</w:t>
      </w:r>
    </w:p>
    <w:p>
      <w:r>
        <w:t xml:space="preserve">Mein LinkedIn Profil: https://at.linkedin.com/in/alexanderscherer</w:t>
      </w:r>
    </w:p>
    <w:p>
      <w:r>
        <w:t xml:space="preserve">Mein Xing Profil: https://www.xing.com/profile/Alexander_SchererSokolowski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