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Thiessen</w:t>
      </w:r>
    </w:p>
    <w:p>
      <w:r>
        <w:rPr>
          <w:color w:val="64748B"/>
          <w:sz w:val="20"/>
        </w:rPr>
        <w:t xml:space="preserve">https://vutuv.de/alexander_thies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