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Ali Umar</w:t>
      </w:r>
    </w:p>
    <w:p>
      <w:r>
        <w:rPr>
          <w:color w:val="64748B"/>
          <w:sz w:val="20"/>
        </w:rPr>
        <w:t xml:space="preserve">strongumar@gmail.com | +233 268260010 | https://vutuv.de/ali_umar</w:t>
      </w:r>
    </w:p>
    <w:p>
      <w:pPr>
        <w:pStyle w:val="Heading1"/>
      </w:pPr>
      <w:r>
        <w:t xml:space="preserve">Tags</w:t>
      </w:r>
    </w:p>
    <w:p>
      <w:r>
        <w:t xml:space="preserve">advertising planner | cost accounting | financial accounting | life coach | logo design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