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 DiCioccio</w:t>
      </w:r>
    </w:p>
    <w:p>
      <w:r>
        <w:rPr>
          <w:color w:val="64748B"/>
          <w:sz w:val="20"/>
        </w:rPr>
        <w:t xml:space="preserve">andre@dicioccio.com.au | https://vutuv.de/andre_dicioccio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