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 Feigennbutz</w:t>
      </w:r>
    </w:p>
    <w:p>
      <w:r>
        <w:rPr>
          <w:color w:val="64748B"/>
          <w:sz w:val="20"/>
        </w:rPr>
        <w:t xml:space="preserve">andre@instaffo.de | https://vutuv.de/andre_feigennbu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