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Franke</w:t>
      </w:r>
    </w:p>
    <w:p>
      <w:r>
        <w:rPr>
          <w:color w:val="64748B"/>
          <w:sz w:val="20"/>
        </w:rPr>
        <w:t xml:space="preserve">https://vutuv.de/andreas_franke</w:t>
      </w:r>
    </w:p>
    <w:p>
      <w:pPr>
        <w:pStyle w:val="Heading1"/>
      </w:pPr>
      <w:r>
        <w:t xml:space="preserve">Tags</w:t>
      </w:r>
    </w:p>
    <w:p>
      <w:r>
        <w:t xml:space="preserve">Projektmanagement JIRA agile Coaching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