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Kapp</w:t>
      </w:r>
    </w:p>
    <w:p>
      <w:r>
        <w:rPr>
          <w:color w:val="64748B"/>
          <w:sz w:val="20"/>
        </w:rPr>
        <w:t xml:space="preserve">https://vutuv.de/andreas_kapp</w:t>
      </w:r>
    </w:p>
    <w:p>
      <w:pPr>
        <w:pStyle w:val="Heading1"/>
      </w:pPr>
      <w:r>
        <w:t xml:space="preserve">Tags</w:t>
      </w:r>
    </w:p>
    <w:p>
      <w:r>
        <w:t xml:space="preserve">journalismus | scala | software architektur</w:t>
      </w:r>
    </w:p>
    <w:p>
      <w:pPr>
        <w:pStyle w:val="Heading1"/>
      </w:pPr>
      <w:r>
        <w:t xml:space="preserve">Links</w:t>
      </w:r>
    </w:p>
    <w:p>
      <w:r>
        <w:t xml:space="preserve">Web: https://artooa.ch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http://twitter.com/Andreaskapp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