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Meichelböck</w:t>
      </w:r>
    </w:p>
    <w:p>
      <w:r>
        <w:rPr>
          <w:color w:val="64748B"/>
          <w:sz w:val="20"/>
        </w:rPr>
        <w:t xml:space="preserve">andreas.meichelboeck@gmail.com | https://vutuv.de/andreas_meichel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