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Andreas Pehnack</w:t>
      </w:r>
    </w:p>
    <w:p>
      <w:r>
        <w:rPr>
          <w:color w:val="64748B"/>
          <w:sz w:val="20"/>
        </w:rPr>
        <w:t xml:space="preserve">https://vutuv.de/andreas_pehnack</w:t>
      </w:r>
    </w:p>
    <w:p>
      <w:pPr>
        <w:pStyle w:val="Heading1"/>
      </w:pPr>
      <w:r>
        <w:t xml:space="preserve">Tags</w:t>
      </w:r>
    </w:p>
    <w:p>
      <w:r>
        <w:t xml:space="preserve">binary data streams | reverse engineering | software development | team management</w:t>
      </w:r>
    </w:p>
    <w:p>
      <w:pPr>
        <w:pStyle w:val="Heading1"/>
      </w:pPr>
      <w:r>
        <w:t xml:space="preserve">Links</w:t>
      </w:r>
    </w:p>
    <w:p>
      <w:r>
        <w:t xml:space="preserve">Home of Synalyze It!: https://www.synalysis.net/</w:t>
      </w:r>
    </w:p>
    <w:p>
      <w:r>
        <w:t xml:space="preserve">Home of Hexinator: https://hexinator.com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