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Schmitz</w:t>
      </w:r>
    </w:p>
    <w:p>
      <w:r>
        <w:rPr>
          <w:color w:val="64748B"/>
          <w:sz w:val="20"/>
        </w:rPr>
        <w:t xml:space="preserve">andreas.schmitz63@posteo.net | https://vutuv.de/andreas_schmitz</w:t>
      </w:r>
    </w:p>
    <w:p>
      <w:r>
        <w:rPr>
          <w:color w:val="64748B"/>
          <w:sz w:val="20"/>
        </w:rPr>
        <w:t xml:space="preserve">Russee, 24111 Kiel, Germany</w:t>
      </w:r>
    </w:p>
    <w:p>
      <w:pPr>
        <w:pStyle w:val="Heading1"/>
      </w:pPr>
      <w:r>
        <w:t xml:space="preserve">Tags</w:t>
      </w:r>
    </w:p>
    <w:p>
      <w:r>
        <w:t xml:space="preserve">amazon aws | bash | cacti | cisco switche und router | datacenter | datenbank server | dell systems | diverse it zertifikate | flashserver | git | high availability | im team arbeiten | linux / unix | nagios | networking | PHP | projekte managen | Python | ticket systems | vmware | webserver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