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Voigt</w:t>
      </w:r>
    </w:p>
    <w:p>
      <w:r>
        <w:rPr>
          <w:color w:val="64748B"/>
          <w:sz w:val="20"/>
        </w:rPr>
        <w:t xml:space="preserve">https://vutuv.de/andreas_voigt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Product &amp; Project Manager, Acxiom Deutschland GmbH</w:t>
      </w:r>
    </w:p>
    <w:p>
      <w:r>
        <w:rPr>
          <w:color w:val="64748B"/>
          <w:sz w:val="20"/>
        </w:rPr>
        <w:t xml:space="preserve">11/2013 - Present</w:t>
      </w:r>
    </w:p>
    <w:p>
      <w:pPr>
        <w:spacing w:after="20"/>
      </w:pPr>
      <w:r>
        <w:rPr>
          <w:b/>
        </w:rPr>
        <w:t xml:space="preserve">Localisation Artwork Producer, Nintendo of Europe GmbH</w:t>
      </w:r>
    </w:p>
    <w:p>
      <w:r>
        <w:rPr>
          <w:color w:val="64748B"/>
          <w:sz w:val="20"/>
        </w:rPr>
        <w:t xml:space="preserve">1/2011 - 12/2012</w:t>
      </w:r>
    </w:p>
    <w:p>
      <w:pPr>
        <w:spacing w:after="20"/>
      </w:pPr>
      <w:r>
        <w:rPr>
          <w:b/>
        </w:rPr>
        <w:t xml:space="preserve">Product Management Assistant, Konami Digital Entertainment GmbH</w:t>
      </w:r>
    </w:p>
    <w:p>
      <w:r>
        <w:rPr>
          <w:color w:val="64748B"/>
          <w:sz w:val="20"/>
        </w:rPr>
        <w:t xml:space="preserve">10/2005 - 12/2010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