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Walter</w:t>
      </w:r>
    </w:p>
    <w:p>
      <w:r>
        <w:rPr>
          <w:color w:val="64748B"/>
          <w:sz w:val="20"/>
        </w:rPr>
        <w:t xml:space="preserve">vutuv@teefax.de | https://vutuv.de/andreas_walter</w:t>
      </w:r>
    </w:p>
    <w:p>
      <w:r>
        <w:rPr>
          <w:color w:val="64748B"/>
          <w:sz w:val="20"/>
        </w:rPr>
        <w:t xml:space="preserve">71069 Sindelfingen, Germany</w:t>
      </w:r>
    </w:p>
    <w:p>
      <w:pPr>
        <w:pStyle w:val="Heading1"/>
      </w:pPr>
      <w:r>
        <w:t xml:space="preserve">Tags</w:t>
      </w:r>
    </w:p>
    <w:p>
      <w:r>
        <w:t xml:space="preserve">agile | AI | bi | data warehouse | KI | PowerBI | ReleaseTrain | Science Fiction | scrum | Tee</w:t>
      </w:r>
    </w:p>
    <w:p>
      <w:pPr>
        <w:pStyle w:val="Heading1"/>
      </w:pPr>
      <w:r>
        <w:t xml:space="preserve">Profiles</w:t>
      </w:r>
    </w:p>
    <w:p>
      <w:r>
        <w:t xml:space="preserve">Mastodon: https://bawue.social/@awalter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