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Angelique lombaard</w:t>
      </w:r>
    </w:p>
    <w:p>
      <w:r>
        <w:rPr>
          <w:color w:val="64748B"/>
          <w:sz w:val="20"/>
        </w:rPr>
        <w:t xml:space="preserve">https://vutuv.de/angelique_lomba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Child minor, Fun treehouse for kids</w:t>
      </w:r>
    </w:p>
    <w:p>
      <w:r>
        <w:rPr>
          <w:color w:val="64748B"/>
          <w:sz w:val="20"/>
        </w:rPr>
        <w:t xml:space="preserve">8/2016 - 10/2016</w:t>
      </w:r>
    </w:p>
    <w:p>
      <w:r>
        <w:t xml:space="preserve">looking after children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