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Anna Boehm</w:t>
      </w:r>
    </w:p>
    <w:p>
      <w:r>
        <w:rPr>
          <w:color w:val="64748B"/>
          <w:sz w:val="20"/>
        </w:rPr>
        <w:t xml:space="preserve">henrya@casaherrera.com | https://vutuv.de/anna_boehm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