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Pirnat</w:t>
      </w:r>
    </w:p>
    <w:p>
      <w:r>
        <w:rPr>
          <w:color w:val="64748B"/>
          <w:sz w:val="20"/>
        </w:rPr>
        <w:t xml:space="preserve">tape@pirnat.de | https://vutuv.de/anton_pirnat</w:t>
      </w:r>
    </w:p>
    <w:p>
      <w:r>
        <w:rPr>
          <w:color w:val="64748B"/>
          <w:sz w:val="20"/>
        </w:rPr>
        <w:t xml:space="preserve">Date of birth: 20.02.1962</w:t>
      </w:r>
    </w:p>
    <w:p>
      <w:pPr>
        <w:pStyle w:val="Heading1"/>
      </w:pPr>
      <w:r>
        <w:t xml:space="preserve">Tags</w:t>
      </w:r>
    </w:p>
    <w:p>
      <w:r>
        <w:t xml:space="preserve">Linux | PHP | memoq | ms office | ms windows | sdl studio | trados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