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Kremm</w:t>
      </w:r>
    </w:p>
    <w:p>
      <w:r>
        <w:rPr>
          <w:color w:val="64748B"/>
          <w:sz w:val="20"/>
        </w:rPr>
        <w:t xml:space="preserve">+49 1525 8908868 | https://vutuv.de/armin_kremm</w:t>
      </w:r>
    </w:p>
    <w:p>
      <w:r>
        <w:rPr>
          <w:color w:val="64748B"/>
          <w:sz w:val="20"/>
        </w:rPr>
        <w:t xml:space="preserve">Date of birth: 14.09.1984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Softwareentwickler, Lidl Stiftung &amp; Co. KG</w:t>
      </w:r>
    </w:p>
    <w:p>
      <w:pPr>
        <w:pStyle w:val="Heading1"/>
      </w:pPr>
      <w:r>
        <w:t xml:space="preserve">Tags</w:t>
      </w:r>
    </w:p>
    <w:p>
      <w:r>
        <w:t xml:space="preserve">linux | unix | java | vba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