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Arne Bosien</w:t>
      </w:r>
    </w:p>
    <w:p>
      <w:r>
        <w:rPr>
          <w:color w:val="64748B"/>
          <w:sz w:val="20"/>
        </w:rPr>
        <w:t xml:space="preserve">ab@arnebosien.de | https://vutuv.de/arne_bosien</w:t>
      </w:r>
    </w:p>
    <w:p>
      <w:pPr>
        <w:pStyle w:val="Heading1"/>
      </w:pPr>
      <w:r>
        <w:t xml:space="preserve">Tags</w:t>
      </w:r>
    </w:p>
    <w:p>
      <w:r>
        <w:t xml:space="preserve">angular2 | docker | git | jenkins | Linux | camel | gradle | intellij idea | Java | jee | microservices | postgresql | rest | soa | spring boot | spring data | typescript | vert.x</w:t>
      </w:r>
    </w:p>
    <w:p>
      <w:pPr>
        <w:pStyle w:val="Heading1"/>
      </w:pPr>
      <w:r>
        <w:t xml:space="preserve">Links</w:t>
      </w:r>
    </w:p>
    <w:p>
      <w:r>
        <w:t xml:space="preserve">https://arnebosien.de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