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Artur Prib</w:t>
      </w:r>
    </w:p>
    <w:p>
      <w:r>
        <w:rPr>
          <w:color w:val="64748B"/>
          <w:sz w:val="20"/>
        </w:rPr>
        <w:t xml:space="preserve">https://vutuv.de/artur_prib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talent acquisition 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