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Artur Prib</w:t>
      </w:r>
    </w:p>
    <w:p>
      <w:r>
        <w:rPr>
          <w:color w:val="64748B"/>
          <w:sz w:val="20"/>
        </w:rPr>
        <w:t xml:space="preserve">https://vutuv.de/artur_prib</w:t>
      </w:r>
    </w:p>
    <w:p>
      <w:pPr>
        <w:pStyle w:val="Heading1"/>
      </w:pPr>
      <w:r>
        <w:t xml:space="preserve">Tags</w:t>
      </w:r>
    </w:p>
    <w:p>
      <w:r>
        <w:t xml:space="preserve">talent acquisition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