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Astrid Deichmann</w:t>
      </w:r>
    </w:p>
    <w:p>
      <w:r>
        <w:t xml:space="preserve">Projektleiterin IT</w:t>
      </w:r>
    </w:p>
    <w:p>
      <w:r>
        <w:rPr>
          <w:color w:val="64748B"/>
          <w:sz w:val="20"/>
        </w:rPr>
        <w:t xml:space="preserve">https://vutuv.de/astrid_deichman</w:t>
      </w:r>
    </w:p>
    <w:p>
      <w:r>
        <w:rPr>
          <w:color w:val="64748B"/>
          <w:sz w:val="20"/>
        </w:rPr>
        <w:t xml:space="preserve">Date of birth: 21.12.1987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Projektleiterin IT, event it AG</w:t>
      </w:r>
    </w:p>
    <w:p>
      <w:r>
        <w:rPr>
          <w:color w:val="64748B"/>
          <w:sz w:val="20"/>
        </w:rPr>
        <w:t xml:space="preserve">9/2015 - Present</w:t>
      </w:r>
    </w:p>
    <w:p>
      <w:pPr>
        <w:pStyle w:val="Heading1"/>
      </w:pPr>
      <w:r>
        <w:t xml:space="preserve">Tags</w:t>
      </w:r>
    </w:p>
    <w:p>
      <w:r>
        <w:t xml:space="preserve">projektmamagement | saas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