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AUDkZGZ OepYK</w:t>
      </w:r>
    </w:p>
    <w:p>
      <w:r>
        <w:rPr>
          <w:color w:val="64748B"/>
          <w:sz w:val="20"/>
        </w:rPr>
        <w:t xml:space="preserve">bianca@blastallinc.com | https://vutuv.de/audkzgz_oepyk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