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Bauwens</w:t>
      </w:r>
    </w:p>
    <w:p>
      <w:r>
        <w:rPr>
          <w:color w:val="64748B"/>
          <w:sz w:val="20"/>
        </w:rPr>
        <w:t xml:space="preserve">bbauwens@web.de | https://vutuv.de/bastian_bauwens</w:t>
      </w:r>
    </w:p>
    <w:p>
      <w:pPr>
        <w:pStyle w:val="Heading1"/>
      </w:pPr>
      <w:r>
        <w:t xml:space="preserve">Tags</w:t>
      </w:r>
    </w:p>
    <w:p>
      <w:r>
        <w:t xml:space="preserve">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