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Leising</w:t>
      </w:r>
    </w:p>
    <w:p>
      <w:r>
        <w:rPr>
          <w:color w:val="64748B"/>
          <w:sz w:val="20"/>
        </w:rPr>
        <w:t xml:space="preserve">info@leising-hr.com | https://vutuv.de/benjamin_leisin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Head of HR | Head of Payroll | HR Project Manager | payroll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