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Dinkel</w:t>
      </w:r>
    </w:p>
    <w:p>
      <w:r>
        <w:rPr>
          <w:color w:val="64748B"/>
          <w:sz w:val="20"/>
        </w:rPr>
        <w:t xml:space="preserve">bernd.dinkel@gmx.de | https://vutuv.de/bernd_dinkel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intelligence | data development | exasol | google analytics | hadoop | html | online-marketing | sas | sql | tableau | vba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