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Peters</w:t>
      </w:r>
    </w:p>
    <w:p>
      <w:r>
        <w:rPr>
          <w:color w:val="64748B"/>
          <w:sz w:val="20"/>
        </w:rPr>
        <w:t xml:space="preserve">+49 172 360 44 70 | https://vutuv.de/bjoern_peters</w:t>
      </w:r>
    </w:p>
    <w:p>
      <w:pPr>
        <w:pStyle w:val="Heading1"/>
      </w:pPr>
      <w:r>
        <w:t xml:space="preserve">Tags</w:t>
      </w:r>
    </w:p>
    <w:p>
      <w:r>
        <w:t xml:space="preserve">2012 r2 | c++ | c | dms | java | mssql | objective c | oracle db | php | w10 | w7 | win server 2008r2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