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Boris Klinnert</w:t>
      </w:r>
    </w:p>
    <w:p>
      <w:r>
        <w:rPr>
          <w:color w:val="64748B"/>
          <w:sz w:val="20"/>
        </w:rPr>
        <w:t xml:space="preserve">https://vutuv.de/boris_klinnert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compliance | datenschutz | iso 27001 | privacy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