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 Matic</w:t>
      </w:r>
    </w:p>
    <w:p>
      <w:r>
        <w:rPr>
          <w:color w:val="64748B"/>
          <w:sz w:val="20"/>
        </w:rPr>
        <w:t xml:space="preserve">+49 241 918801 | https://vutuv.de/carlo_matic</w:t>
      </w:r>
    </w:p>
    <w:p>
      <w:pPr>
        <w:pStyle w:val="Heading1"/>
      </w:pPr>
      <w:r>
        <w:t xml:space="preserve">Tags</w:t>
      </w:r>
    </w:p>
    <w:p>
      <w:r>
        <w:t xml:space="preserve">AI | android | ios | app | Bot | flash | html5 | KI</w:t>
      </w:r>
    </w:p>
    <w:p>
      <w:pPr>
        <w:pStyle w:val="Heading1"/>
      </w:pPr>
      <w:r>
        <w:t xml:space="preserve">Links</w:t>
      </w:r>
    </w:p>
    <w:p>
      <w:r>
        <w:t xml:space="preserve">Interactive Pioneers : https://interactive-pioneers.de</w:t>
      </w:r>
    </w:p>
    <w:p>
      <w:r>
        <w:t xml:space="preserve">http://carlomatic.com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