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Lüders</w:t>
      </w:r>
    </w:p>
    <w:p>
      <w:r>
        <w:rPr>
          <w:color w:val="64748B"/>
          <w:sz w:val="20"/>
        </w:rPr>
        <w:t xml:space="preserve">https://vutuv.de/carsten_lueders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Fachkraft für Verwendungsnachweisprüfung, Bundesagentur für Arbeit </w:t>
      </w:r>
    </w:p>
    <w:p>
      <w:r>
        <w:rPr>
          <w:color w:val="64748B"/>
          <w:sz w:val="20"/>
        </w:rPr>
        <w:t xml:space="preserve">9/2019 - Present</w:t>
      </w:r>
    </w:p>
    <w:p>
      <w:pPr>
        <w:pStyle w:val="Heading1"/>
      </w:pPr>
      <w:r>
        <w:t xml:space="preserve">Tags</w:t>
      </w:r>
    </w:p>
    <w:p>
      <w:r>
        <w:t xml:space="preserve">html | css | java | Projektfördeung | Projektkoordination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