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Carsten Meißner</w:t>
      </w:r>
    </w:p>
    <w:p>
      <w:r>
        <w:rPr>
          <w:color w:val="64748B"/>
          <w:sz w:val="20"/>
        </w:rPr>
        <w:t xml:space="preserve">https://vutuv.de/carsten_meissne</w:t>
      </w:r>
    </w:p>
    <w:p>
      <w:r>
        <w:rPr>
          <w:color w:val="64748B"/>
          <w:sz w:val="20"/>
        </w:rPr>
        <w:t xml:space="preserve">Kaltenbornweg 1-3, 50679 Köln,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Online Media Manager Germany &amp; Switzerland, Pierre &amp; Vacances Center Parcs Group</w:t>
      </w:r>
    </w:p>
    <w:p>
      <w:r>
        <w:rPr>
          <w:color w:val="64748B"/>
          <w:sz w:val="20"/>
        </w:rPr>
        <w:t xml:space="preserve">2014 - Present</w:t>
      </w:r>
    </w:p>
    <w:p>
      <w:r>
        <w:t xml:space="preserve">Affiliation, Online Partners, Tactical and Retargeting Display on the German and Swiss market for Center Parcs, Sunparks and Pierre &amp; Vacances</w:t>
      </w:r>
    </w:p>
    <w:p>
      <w:pPr>
        <w:spacing w:after="20"/>
      </w:pPr>
      <w:r>
        <w:rPr>
          <w:b/>
        </w:rPr>
        <w:t xml:space="preserve">Traffic / SEA Executive, Pierre &amp; Vacances Center Parcs Group</w:t>
      </w:r>
    </w:p>
    <w:p>
      <w:r>
        <w:rPr>
          <w:color w:val="64748B"/>
          <w:sz w:val="20"/>
        </w:rPr>
        <w:t xml:space="preserve">2013 - 2014</w:t>
      </w:r>
    </w:p>
    <w:p>
      <w:pPr>
        <w:spacing w:after="20"/>
      </w:pPr>
      <w:r>
        <w:rPr>
          <w:b/>
        </w:rPr>
        <w:t xml:space="preserve">Affiliate / SEO / Content Executive, Pierre &amp; Vacances Center Parcs Group</w:t>
      </w:r>
    </w:p>
    <w:p>
      <w:r>
        <w:rPr>
          <w:color w:val="64748B"/>
          <w:sz w:val="20"/>
        </w:rPr>
        <w:t xml:space="preserve">2012 - 2013</w:t>
      </w:r>
    </w:p>
    <w:p>
      <w:pPr>
        <w:spacing w:after="20"/>
      </w:pPr>
      <w:r>
        <w:rPr>
          <w:b/>
        </w:rPr>
        <w:t xml:space="preserve">Tourmanager / Production Director, Janz Team e.V.</w:t>
      </w:r>
    </w:p>
    <w:p>
      <w:r>
        <w:rPr>
          <w:color w:val="64748B"/>
          <w:sz w:val="20"/>
        </w:rPr>
        <w:t xml:space="preserve">2007 - 2012</w:t>
      </w:r>
    </w:p>
    <w:p>
      <w:r>
        <w:t xml:space="preserve">Design, preparation and execution of concert tours in Germany and Switzerland including sound, lighting and presentation engineering</w:t>
      </w:r>
    </w:p>
    <w:p>
      <w:pPr>
        <w:pStyle w:val="Heading1"/>
      </w:pPr>
      <w:r>
        <w:t xml:space="preserve">Tags</w:t>
      </w:r>
    </w:p>
    <w:p>
      <w:r>
        <w:t xml:space="preserve">affiliate marketing | display advertising | online marketing | social media | web analytics | event-management | search advertising | veranstaltungstechnik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