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Steigleder</w:t>
      </w:r>
    </w:p>
    <w:p>
      <w:r>
        <w:rPr>
          <w:color w:val="64748B"/>
          <w:sz w:val="20"/>
        </w:rPr>
        <w:t xml:space="preserve">+49 176 23303706 | https://vutuv.de/carsten_steigle</w:t>
      </w:r>
    </w:p>
    <w:p>
      <w:pPr>
        <w:pStyle w:val="Heading1"/>
      </w:pPr>
      <w:r>
        <w:t xml:space="preserve">Tags</w:t>
      </w:r>
    </w:p>
    <w:p>
      <w:r>
        <w:t xml:space="preserve">iot | smart home</w:t>
      </w:r>
    </w:p>
    <w:p>
      <w:pPr>
        <w:pStyle w:val="Heading1"/>
      </w:pPr>
      <w:r>
        <w:t xml:space="preserve">Profiles</w:t>
      </w:r>
    </w:p>
    <w:p>
      <w:r>
        <w:t xml:space="preserve">Twitter: http://twitter.com/steigi007</w:t>
      </w:r>
    </w:p>
    <w:p>
      <w:r>
        <w:t xml:space="preserve">Facebook: http://facebook.com/carsten.steigleder</w:t>
      </w:r>
    </w:p>
    <w:p>
      <w:r>
        <w:t xml:space="preserve">Instagram: http://instagram.com/steigi007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