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 Jones</w:t>
      </w:r>
    </w:p>
    <w:p>
      <w:r>
        <w:rPr>
          <w:color w:val="64748B"/>
          <w:sz w:val="20"/>
        </w:rPr>
        <w:t xml:space="preserve">chris.r.jones.1983@gmail.com | https://vutuv.de/chris_jones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Elixir | erlang | #myelixirstatus | rails | react | react.js | Ruby</w:t>
      </w:r>
    </w:p>
    <w:p>
      <w:pPr>
        <w:pStyle w:val="Heading1"/>
      </w:pPr>
      <w:r>
        <w:t xml:space="preserve">Links</w:t>
      </w:r>
    </w:p>
    <w:p>
      <w:r>
        <w:t xml:space="preserve">Homepage / Blog: http://chrisrjones.com</w:t>
      </w:r>
    </w:p>
    <w:p>
      <w:r>
        <w:t xml:space="preserve">A market place app written using rails.: http://youtee.io</w:t>
      </w:r>
    </w:p>
    <w:p>
      <w:r>
        <w:t xml:space="preserve">github profile page.: https://github.com/ipatch</w:t>
      </w:r>
    </w:p>
    <w:p>
      <w:r>
        <w:t xml:space="preserve">KegCop - an iOS app I wrote.: http://ipatch.github.io/KegCop/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