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Funken</w:t>
      </w:r>
    </w:p>
    <w:p>
      <w:r>
        <w:rPr>
          <w:color w:val="64748B"/>
          <w:sz w:val="20"/>
        </w:rPr>
        <w:t xml:space="preserve">cf@christoph-funken.de | https://vutuv.de/christ_9995770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