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Folda</w:t>
      </w:r>
    </w:p>
    <w:p>
      <w:r>
        <w:rPr>
          <w:color w:val="64748B"/>
          <w:sz w:val="20"/>
        </w:rPr>
        <w:t xml:space="preserve">mail@christianfolda.de | https://vutuv.de/christian_folda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 Expert Cyber Security, Continental Automotive</w:t>
      </w:r>
    </w:p>
    <w:p>
      <w:r>
        <w:rPr>
          <w:color w:val="64748B"/>
          <w:sz w:val="20"/>
        </w:rPr>
        <w:t xml:space="preserve">8/2016 - Present</w:t>
      </w:r>
    </w:p>
    <w:p>
      <w:pPr>
        <w:pStyle w:val="Heading1"/>
      </w:pPr>
      <w:r>
        <w:t xml:space="preserve">Tags</w:t>
      </w:r>
    </w:p>
    <w:p>
      <w:r>
        <w:t xml:space="preserve">automotive | cyber security | penetration test | test expert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