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Scherer</w:t>
      </w:r>
    </w:p>
    <w:p>
      <w:r>
        <w:rPr>
          <w:color w:val="64748B"/>
          <w:sz w:val="20"/>
        </w:rPr>
        <w:t xml:space="preserve">https://vutuv.de/christian_scher</w:t>
      </w:r>
    </w:p>
    <w:p>
      <w:r>
        <w:rPr>
          <w:color w:val="64748B"/>
          <w:sz w:val="20"/>
        </w:rPr>
        <w:t xml:space="preserve">Date of birth: 24.10.1989</w:t>
      </w:r>
    </w:p>
    <w:p>
      <w:pPr>
        <w:pStyle w:val="Heading1"/>
      </w:pPr>
      <w:r>
        <w:t xml:space="preserve">Profiles</w:t>
      </w:r>
    </w:p>
    <w:p>
      <w:r>
        <w:t xml:space="preserve">Twitter: http://twitter.com/schererrhein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