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Würtz</w:t>
      </w:r>
    </w:p>
    <w:p>
      <w:r>
        <w:rPr>
          <w:color w:val="64748B"/>
          <w:sz w:val="20"/>
        </w:rPr>
        <w:t xml:space="preserve">https://vutuv.de/christian_wuert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Developer, XING AG</w:t>
      </w:r>
    </w:p>
    <w:p>
      <w:r>
        <w:rPr>
          <w:color w:val="64748B"/>
          <w:sz w:val="20"/>
        </w:rPr>
        <w:t xml:space="preserve">6/2014 - Present</w:t>
      </w:r>
    </w:p>
    <w:p>
      <w:pPr>
        <w:pStyle w:val="Heading1"/>
      </w:pPr>
      <w:r>
        <w:t xml:space="preserve">Tags</w:t>
      </w:r>
    </w:p>
    <w:p>
      <w:r>
        <w:t xml:space="preserve">elasticsearch | cassandra | distributed systems | git | java | scala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