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Zielecki</w:t>
      </w:r>
    </w:p>
    <w:p>
      <w:r>
        <w:rPr>
          <w:color w:val="64748B"/>
          <w:sz w:val="20"/>
        </w:rPr>
        <w:t xml:space="preserve">https://vutuv.de/christian_ziele</w:t>
      </w:r>
    </w:p>
    <w:p>
      <w:pPr>
        <w:pStyle w:val="Heading1"/>
      </w:pPr>
      <w:r>
        <w:t xml:space="preserve">Tags</w:t>
      </w:r>
    </w:p>
    <w:p>
      <w:r>
        <w:t xml:space="preserve">product management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