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Behnke</w:t>
      </w:r>
    </w:p>
    <w:p>
      <w:r>
        <w:rPr>
          <w:color w:val="64748B"/>
          <w:sz w:val="20"/>
        </w:rPr>
        <w:t xml:space="preserve">https://vutuv.de/christoph_behnk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Development, Airbus Operations GmbH</w:t>
      </w:r>
    </w:p>
    <w:p>
      <w:r>
        <w:rPr>
          <w:color w:val="64748B"/>
          <w:sz w:val="20"/>
        </w:rPr>
        <w:t xml:space="preserve">1/2000 - Present</w:t>
      </w:r>
    </w:p>
    <w:p>
      <w:r>
        <w:t xml:space="preserve">Software Development</w:t>
      </w:r>
    </w:p>
    <w:p>
      <w:pPr>
        <w:pStyle w:val="Heading1"/>
      </w:pPr>
      <w:r>
        <w:t xml:space="preserve">Tags</w:t>
      </w:r>
    </w:p>
    <w:p>
      <w:r>
        <w:t xml:space="preserve">c++ | c | embedded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