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Goerke</w:t>
      </w:r>
    </w:p>
    <w:p>
      <w:r>
        <w:rPr>
          <w:color w:val="64748B"/>
          <w:sz w:val="20"/>
        </w:rPr>
        <w:t xml:space="preserve">https://vutuv.de/christoph_goerk</w:t>
      </w:r>
    </w:p>
    <w:p>
      <w:pPr>
        <w:pStyle w:val="Heading1"/>
      </w:pPr>
      <w:r>
        <w:t xml:space="preserve">Tags</w:t>
      </w:r>
    </w:p>
    <w:p>
      <w:r>
        <w:t xml:space="preserve">dynamics nav | microsoft dynamics nav | Navision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