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Lehnen</w:t>
      </w:r>
    </w:p>
    <w:p>
      <w:r>
        <w:rPr>
          <w:color w:val="64748B"/>
          <w:sz w:val="20"/>
        </w:rPr>
        <w:t xml:space="preserve">https://vutuv.de/christoph_lehne</w:t>
      </w:r>
    </w:p>
    <w:p>
      <w:r>
        <w:rPr>
          <w:color w:val="64748B"/>
          <w:sz w:val="20"/>
        </w:rPr>
        <w:t xml:space="preserve">Klingentalstrasse 72, 4057 Basel, BS,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Amanzi AG</w:t>
      </w:r>
    </w:p>
    <w:p>
      <w:r>
        <w:rPr>
          <w:color w:val="64748B"/>
          <w:sz w:val="20"/>
        </w:rPr>
        <w:t xml:space="preserve">10/2016 - Present</w:t>
      </w:r>
    </w:p>
    <w:p>
      <w:pPr>
        <w:pStyle w:val="Heading1"/>
      </w:pPr>
      <w:r>
        <w:t xml:space="preserve">Tags</w:t>
      </w:r>
    </w:p>
    <w:p>
      <w:r>
        <w:t xml:space="preserve">Agronomy | Biological Crop Protection | Sustainable Food Production</w:t>
      </w:r>
    </w:p>
    <w:p>
      <w:pPr>
        <w:pStyle w:val="Heading1"/>
      </w:pPr>
      <w:r>
        <w:t xml:space="preserve">Links</w:t>
      </w:r>
    </w:p>
    <w:p>
      <w:r>
        <w:t xml:space="preserve">Amanzi AG: https://amanzi-agri.com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https://www.linkedin.com/in/christoph-lehnen-0605671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