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Lesch</w:t>
      </w:r>
    </w:p>
    <w:p>
      <w:r>
        <w:rPr>
          <w:color w:val="64748B"/>
          <w:sz w:val="20"/>
        </w:rPr>
        <w:t xml:space="preserve">https://vutuv.de/christoph_lesch</w:t>
      </w:r>
    </w:p>
    <w:p>
      <w:pPr>
        <w:pStyle w:val="Heading1"/>
      </w:pPr>
      <w:r>
        <w:t xml:space="preserve">Tags</w:t>
      </w:r>
    </w:p>
    <w:p>
      <w:r>
        <w:t xml:space="preserve">insurance | network 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