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Stieglitz</w:t>
      </w:r>
    </w:p>
    <w:p>
      <w:r>
        <w:rPr>
          <w:color w:val="64748B"/>
          <w:sz w:val="20"/>
        </w:rPr>
        <w:t xml:space="preserve">christoph.stieglitz@optimumeng.ch | https://vutuv.de/christoph_stieg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