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Claudius Henrichs</w:t>
      </w:r>
    </w:p>
    <w:p>
      <w:r>
        <w:rPr>
          <w:color w:val="64748B"/>
          <w:sz w:val="20"/>
        </w:rPr>
        <w:t xml:space="preserve">claudius.henrichs@outlook.com | https://vutuv.de/claudius_henric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Best Practice Center Lead, Lithium</w:t>
      </w:r>
    </w:p>
    <w:p>
      <w:r>
        <w:rPr>
          <w:color w:val="64748B"/>
          <w:sz w:val="20"/>
        </w:rPr>
        <w:t xml:space="preserve">12/2016 - Present</w:t>
      </w:r>
    </w:p>
    <w:p>
      <w:pPr>
        <w:spacing w:after="20"/>
      </w:pPr>
      <w:r>
        <w:rPr>
          <w:b/>
        </w:rPr>
        <w:t xml:space="preserve">Community Manager, Skype</w:t>
      </w:r>
    </w:p>
    <w:p>
      <w:r>
        <w:rPr>
          <w:color w:val="64748B"/>
          <w:sz w:val="20"/>
        </w:rPr>
        <w:t xml:space="preserve">4/2011 - 11/2016</w:t>
      </w:r>
    </w:p>
    <w:p>
      <w:pPr>
        <w:pStyle w:val="Heading1"/>
      </w:pPr>
      <w:r>
        <w:t xml:space="preserve">Tags</w:t>
      </w:r>
    </w:p>
    <w:p>
      <w:r>
        <w:t xml:space="preserve">community management | css | javascript | localisation | scrum</w:t>
      </w:r>
    </w:p>
    <w:p>
      <w:pPr>
        <w:pStyle w:val="Heading1"/>
      </w:pPr>
      <w:r>
        <w:t xml:space="preserve">Profiles</w:t>
      </w:r>
    </w:p>
    <w:p>
      <w:r>
        <w:t xml:space="preserve">Twitter: http://twitter.com/grille_chompa</w:t>
      </w:r>
    </w:p>
    <w:p>
      <w:r>
        <w:t xml:space="preserve">Instagram: http://instagram.com/grille_chompa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