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 Christmann</w:t>
      </w:r>
    </w:p>
    <w:p>
      <w:r>
        <w:rPr>
          <w:color w:val="64748B"/>
          <w:sz w:val="20"/>
        </w:rPr>
        <w:t xml:space="preserve">https://vutuv.de/claus_christman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Engineer, Robert Bosch 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