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Constance Jansen</w:t>
      </w:r>
    </w:p>
    <w:p>
      <w:r>
        <w:rPr>
          <w:color w:val="64748B"/>
          <w:sz w:val="20"/>
        </w:rPr>
        <w:t xml:space="preserve">constancejansen055@gmail.com | https://vutuv.de/constance_janse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Profiles</w:t>
      </w:r>
    </w:p>
    <w:p>
      <w:r>
        <w:t xml:space="preserve">Facebook: http://facebook.com/constancejansen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