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Corina Kovacevic</w:t>
      </w:r>
    </w:p>
    <w:p>
      <w:r>
        <w:rPr>
          <w:color w:val="64748B"/>
          <w:sz w:val="20"/>
        </w:rPr>
        <w:t xml:space="preserve">harinali@digital-filestore.de | https://vutuv.de/corina_kovacevi</w:t>
      </w:r>
    </w:p>
    <w:p>
      <w:pPr>
        <w:pStyle w:val="Heading1"/>
      </w:pPr>
      <w:r>
        <w:t xml:space="preserve">Links</w:t>
      </w:r>
    </w:p>
    <w:p>
      <w:r>
        <w:t xml:space="preserve">Immobilienmakler Dachau: https://www.harinali.de/immobilienmakler/dachau-karlsfeld/</w:t>
      </w:r>
    </w:p>
    <w:p>
      <w:r>
        <w:t xml:space="preserve">HomePage: http://www.harinali.de</w:t>
      </w:r>
    </w:p>
    <w:p>
      <w:r>
        <w:t xml:space="preserve">Immobilienmakler Garching: https://www.harinali.de/immobilienmakler/garching-bei-muenchen/</w:t>
      </w:r>
    </w:p>
    <w:p>
      <w:r>
        <w:t xml:space="preserve">Immobilienbewertung München und Dachau: https://www.harinali.de/leistungen/immobilienbewertung-muenchen-und-dachau/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