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Dana Sattler</w:t>
      </w:r>
    </w:p>
    <w:p>
      <w:r>
        <w:rPr>
          <w:color w:val="64748B"/>
          <w:sz w:val="20"/>
        </w:rPr>
        <w:t xml:space="preserve">dana.sattler@gmx.de | https://vutuv.de/dana_sattler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